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9F0" w:rsidRDefault="00C158F3" w:rsidP="00C158F3">
      <w:pPr>
        <w:spacing w:after="0"/>
        <w:rPr>
          <w:rFonts w:ascii="Book Antiqua" w:hAnsi="Book Antiqua"/>
          <w:sz w:val="28"/>
        </w:rPr>
      </w:pPr>
      <w:bookmarkStart w:id="0" w:name="_GoBack"/>
      <w:bookmarkEnd w:id="0"/>
      <w:r>
        <w:rPr>
          <w:rFonts w:ascii="Book Antiqua" w:hAnsi="Book Antiqua"/>
          <w:sz w:val="28"/>
        </w:rPr>
        <w:t xml:space="preserve">  </w:t>
      </w:r>
    </w:p>
    <w:p w:rsidR="001469F0" w:rsidRPr="00634025" w:rsidRDefault="001469F0" w:rsidP="001469F0">
      <w:pPr>
        <w:spacing w:after="0"/>
        <w:jc w:val="both"/>
        <w:rPr>
          <w:rFonts w:ascii="Book Antiqua" w:hAnsi="Book Antiqua"/>
          <w:b/>
          <w:sz w:val="28"/>
        </w:rPr>
      </w:pPr>
      <w:r w:rsidRPr="00634025">
        <w:rPr>
          <w:rFonts w:ascii="Book Antiqua" w:hAnsi="Book Antiqua"/>
          <w:b/>
          <w:sz w:val="28"/>
        </w:rPr>
        <w:t xml:space="preserve">Voici trois </w:t>
      </w:r>
      <w:r w:rsidR="00C158F3" w:rsidRPr="00634025">
        <w:rPr>
          <w:rFonts w:ascii="Book Antiqua" w:hAnsi="Book Antiqua"/>
          <w:b/>
          <w:sz w:val="28"/>
        </w:rPr>
        <w:t xml:space="preserve">suggestions de </w:t>
      </w:r>
      <w:r w:rsidR="00460275" w:rsidRPr="00634025">
        <w:rPr>
          <w:rFonts w:ascii="Book Antiqua" w:hAnsi="Book Antiqua"/>
          <w:b/>
          <w:sz w:val="28"/>
        </w:rPr>
        <w:t>menus complets</w:t>
      </w:r>
      <w:r w:rsidR="00C158F3" w:rsidRPr="00634025">
        <w:rPr>
          <w:rFonts w:ascii="Book Antiqua" w:hAnsi="Book Antiqua"/>
          <w:b/>
          <w:sz w:val="28"/>
        </w:rPr>
        <w:t> et délicieux :</w:t>
      </w:r>
    </w:p>
    <w:p w:rsidR="001469F0" w:rsidRDefault="001469F0" w:rsidP="001469F0">
      <w:pPr>
        <w:spacing w:after="0"/>
        <w:jc w:val="both"/>
        <w:rPr>
          <w:rFonts w:ascii="Book Antiqua" w:hAnsi="Book Antiqua"/>
          <w:sz w:val="28"/>
        </w:rPr>
      </w:pPr>
    </w:p>
    <w:p w:rsidR="001469F0" w:rsidRPr="00FC6C31" w:rsidRDefault="00634025" w:rsidP="00FC6C31">
      <w:pPr>
        <w:spacing w:after="0"/>
        <w:jc w:val="both"/>
        <w:rPr>
          <w:rFonts w:ascii="Book Antiqua" w:hAnsi="Book Antiqua"/>
          <w:b/>
          <w:sz w:val="28"/>
          <w:szCs w:val="28"/>
        </w:rPr>
        <w:sectPr w:rsidR="001469F0" w:rsidRPr="00FC6C31" w:rsidSect="00AC2D4C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  <w:r w:rsidRPr="00634025">
        <w:rPr>
          <w:rFonts w:ascii="Book Antiqua" w:hAnsi="Book Antiqua"/>
          <w:b/>
          <w:smallCaps/>
          <w:sz w:val="32"/>
        </w:rPr>
        <w:t>poulet sur la plaque</w:t>
      </w:r>
      <w:r w:rsidR="00FC6C31">
        <w:rPr>
          <w:rFonts w:ascii="Book Antiqua" w:hAnsi="Book Antiqua"/>
          <w:b/>
          <w:sz w:val="18"/>
          <w:szCs w:val="26"/>
        </w:rPr>
        <w:t xml:space="preserve">  </w:t>
      </w:r>
      <w:r w:rsidR="00FC6C31" w:rsidRPr="00FC6C31">
        <w:rPr>
          <w:rFonts w:ascii="Book Antiqua" w:hAnsi="Book Antiqua"/>
          <w:b/>
          <w:sz w:val="24"/>
          <w:szCs w:val="24"/>
        </w:rPr>
        <w:t xml:space="preserve"> -</w:t>
      </w:r>
      <w:r w:rsidR="00FC6C31">
        <w:rPr>
          <w:rFonts w:ascii="Book Antiqua" w:hAnsi="Book Antiqua"/>
          <w:b/>
          <w:sz w:val="18"/>
          <w:szCs w:val="26"/>
        </w:rPr>
        <w:t xml:space="preserve">   </w:t>
      </w:r>
      <w:r w:rsidR="00FC6C31" w:rsidRPr="00FC6C31">
        <w:rPr>
          <w:rFonts w:ascii="Book Antiqua" w:hAnsi="Book Antiqua"/>
          <w:b/>
          <w:sz w:val="28"/>
          <w:szCs w:val="28"/>
        </w:rPr>
        <w:t>4 portions</w:t>
      </w:r>
    </w:p>
    <w:p w:rsidR="001469F0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454 g (1 lb) poitrines de poulet</w:t>
      </w:r>
      <w:r w:rsidR="00440C5F">
        <w:rPr>
          <w:rFonts w:ascii="Book Antiqua" w:hAnsi="Book Antiqua"/>
          <w:sz w:val="26"/>
          <w:szCs w:val="26"/>
        </w:rPr>
        <w:t>*</w:t>
      </w:r>
      <w:r>
        <w:rPr>
          <w:rFonts w:ascii="Book Antiqua" w:hAnsi="Book Antiqua"/>
          <w:sz w:val="26"/>
          <w:szCs w:val="26"/>
        </w:rPr>
        <w:t xml:space="preserve"> sans </w:t>
      </w:r>
      <w:r w:rsidR="00440C5F">
        <w:rPr>
          <w:rFonts w:ascii="Book Antiqua" w:hAnsi="Book Antiqua"/>
          <w:sz w:val="26"/>
          <w:szCs w:val="26"/>
        </w:rPr>
        <w:t xml:space="preserve">la </w:t>
      </w:r>
      <w:r>
        <w:rPr>
          <w:rFonts w:ascii="Book Antiqua" w:hAnsi="Book Antiqua"/>
          <w:sz w:val="26"/>
          <w:szCs w:val="26"/>
        </w:rPr>
        <w:t>peau</w:t>
      </w:r>
      <w:r w:rsidR="00345F0E">
        <w:rPr>
          <w:rFonts w:ascii="Book Antiqua" w:hAnsi="Book Antiqua"/>
          <w:sz w:val="26"/>
          <w:szCs w:val="26"/>
        </w:rPr>
        <w:t xml:space="preserve"> c</w:t>
      </w:r>
      <w:r w:rsidR="00052788">
        <w:rPr>
          <w:rFonts w:ascii="Book Antiqua" w:hAnsi="Book Antiqua"/>
          <w:sz w:val="26"/>
          <w:szCs w:val="26"/>
        </w:rPr>
        <w:t xml:space="preserve">oupées en lanières </w:t>
      </w:r>
      <w:r w:rsidR="00345F0E">
        <w:rPr>
          <w:rFonts w:ascii="Book Antiqua" w:hAnsi="Book Antiqua"/>
          <w:sz w:val="26"/>
          <w:szCs w:val="26"/>
        </w:rPr>
        <w:t xml:space="preserve"> </w:t>
      </w:r>
    </w:p>
    <w:p w:rsidR="008628F9" w:rsidRDefault="008628F9" w:rsidP="008628F9">
      <w:pPr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2 c. soupe de pesto</w:t>
      </w:r>
    </w:p>
    <w:p w:rsidR="00460275" w:rsidRDefault="00460275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 xml:space="preserve">Poivre </w:t>
      </w:r>
    </w:p>
    <w:p w:rsidR="00634025" w:rsidRDefault="00634025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 c. soupe d’huile</w:t>
      </w:r>
    </w:p>
    <w:p w:rsidR="001469F0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 poivron jaune ou rouge, en lanières</w:t>
      </w:r>
    </w:p>
    <w:p w:rsidR="001469F0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 courgette, en rondelles</w:t>
      </w:r>
    </w:p>
    <w:p w:rsidR="001469F0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2 gousses d’ail</w:t>
      </w:r>
      <w:r w:rsidR="008628F9">
        <w:rPr>
          <w:rFonts w:ascii="Book Antiqua" w:hAnsi="Book Antiqua"/>
          <w:sz w:val="26"/>
          <w:szCs w:val="26"/>
        </w:rPr>
        <w:t>,</w:t>
      </w:r>
      <w:r>
        <w:rPr>
          <w:rFonts w:ascii="Book Antiqua" w:hAnsi="Book Antiqua"/>
          <w:sz w:val="26"/>
          <w:szCs w:val="26"/>
        </w:rPr>
        <w:t xml:space="preserve"> hachées</w:t>
      </w:r>
    </w:p>
    <w:p w:rsidR="001469F0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 w:rsidRPr="00654D48">
        <w:rPr>
          <w:rFonts w:ascii="Book Antiqua" w:hAnsi="Book Antiqua"/>
          <w:sz w:val="26"/>
          <w:szCs w:val="26"/>
        </w:rPr>
        <w:t>2</w:t>
      </w:r>
      <w:r>
        <w:rPr>
          <w:rFonts w:ascii="Book Antiqua" w:hAnsi="Book Antiqua"/>
          <w:sz w:val="26"/>
          <w:szCs w:val="26"/>
        </w:rPr>
        <w:t xml:space="preserve"> pommes de terre, coupées en </w:t>
      </w:r>
      <w:r w:rsidR="00345F0E">
        <w:rPr>
          <w:rFonts w:ascii="Book Antiqua" w:hAnsi="Book Antiqua"/>
          <w:sz w:val="26"/>
          <w:szCs w:val="26"/>
        </w:rPr>
        <w:t>tranches de 1/2 pouce</w:t>
      </w:r>
    </w:p>
    <w:p w:rsidR="001469F0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 tasse tomates cerises, coupées en deux</w:t>
      </w:r>
    </w:p>
    <w:p w:rsidR="001469F0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Zeste et jus de 1/2 citron</w:t>
      </w:r>
    </w:p>
    <w:p w:rsidR="001469F0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1/2 c. thé piment d’Espelette moulu</w:t>
      </w:r>
    </w:p>
    <w:p w:rsidR="001469F0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4 c. soupe coriandre fraîche ciselée</w:t>
      </w:r>
    </w:p>
    <w:p w:rsidR="001469F0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  <w:sectPr w:rsidR="001469F0" w:rsidSect="00AC2D4C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rFonts w:ascii="Book Antiqua" w:hAnsi="Book Antiqua"/>
          <w:sz w:val="26"/>
          <w:szCs w:val="26"/>
        </w:rPr>
        <w:t>Poivre</w:t>
      </w:r>
    </w:p>
    <w:p w:rsidR="001469F0" w:rsidRPr="00FD6E24" w:rsidRDefault="001469F0" w:rsidP="001469F0">
      <w:pPr>
        <w:spacing w:after="0"/>
        <w:jc w:val="both"/>
        <w:rPr>
          <w:rFonts w:ascii="Book Antiqua" w:hAnsi="Book Antiqua"/>
          <w:sz w:val="18"/>
          <w:szCs w:val="26"/>
        </w:rPr>
        <w:sectPr w:rsidR="001469F0" w:rsidRPr="00FD6E24" w:rsidSect="00AC2D4C">
          <w:type w:val="continuous"/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1469F0" w:rsidRPr="00195702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 w:rsidRPr="00E267BC">
        <w:rPr>
          <w:rFonts w:ascii="Book Antiqua" w:hAnsi="Book Antiqua"/>
          <w:i/>
          <w:sz w:val="26"/>
          <w:szCs w:val="26"/>
        </w:rPr>
        <w:t>1.</w:t>
      </w:r>
      <w:r w:rsidRPr="00E267BC">
        <w:rPr>
          <w:rFonts w:ascii="Book Antiqua" w:hAnsi="Book Antiqua"/>
          <w:sz w:val="26"/>
          <w:szCs w:val="26"/>
        </w:rPr>
        <w:t xml:space="preserve"> Préchauffer le </w:t>
      </w:r>
      <w:r w:rsidR="00345F0E">
        <w:rPr>
          <w:rFonts w:ascii="Book Antiqua" w:hAnsi="Book Antiqua"/>
          <w:sz w:val="26"/>
          <w:szCs w:val="26"/>
        </w:rPr>
        <w:t>BBQ</w:t>
      </w:r>
      <w:r w:rsidRPr="00E267BC">
        <w:rPr>
          <w:rFonts w:ascii="Book Antiqua" w:hAnsi="Book Antiqua"/>
          <w:sz w:val="26"/>
          <w:szCs w:val="26"/>
        </w:rPr>
        <w:t xml:space="preserve"> </w:t>
      </w:r>
      <w:r w:rsidR="008628F9">
        <w:rPr>
          <w:rFonts w:ascii="Book Antiqua" w:hAnsi="Book Antiqua"/>
          <w:sz w:val="26"/>
          <w:szCs w:val="26"/>
        </w:rPr>
        <w:t xml:space="preserve">et </w:t>
      </w:r>
      <w:r w:rsidR="008628F9" w:rsidRPr="00195702">
        <w:rPr>
          <w:rFonts w:ascii="Book Antiqua" w:hAnsi="Book Antiqua"/>
          <w:sz w:val="26"/>
          <w:szCs w:val="26"/>
        </w:rPr>
        <w:t>atteindre entre 400 et</w:t>
      </w:r>
      <w:r w:rsidR="00440C5F" w:rsidRPr="00195702">
        <w:rPr>
          <w:rFonts w:ascii="Book Antiqua" w:hAnsi="Book Antiqua"/>
          <w:sz w:val="26"/>
          <w:szCs w:val="26"/>
        </w:rPr>
        <w:t xml:space="preserve"> 45</w:t>
      </w:r>
      <w:r w:rsidRPr="00195702">
        <w:rPr>
          <w:rFonts w:ascii="Book Antiqua" w:hAnsi="Book Antiqua"/>
          <w:sz w:val="26"/>
          <w:szCs w:val="26"/>
        </w:rPr>
        <w:t>0</w:t>
      </w:r>
      <w:r w:rsidRPr="00195702">
        <w:rPr>
          <w:rFonts w:ascii="Book Antiqua" w:hAnsi="Book Antiqua"/>
          <w:sz w:val="26"/>
          <w:szCs w:val="26"/>
          <w:vertAlign w:val="superscript"/>
        </w:rPr>
        <w:t>o</w:t>
      </w:r>
      <w:r w:rsidRPr="00195702">
        <w:rPr>
          <w:rFonts w:ascii="Book Antiqua" w:hAnsi="Book Antiqua"/>
          <w:sz w:val="26"/>
          <w:szCs w:val="26"/>
        </w:rPr>
        <w:t xml:space="preserve">F. </w:t>
      </w:r>
    </w:p>
    <w:p w:rsidR="001469F0" w:rsidRPr="00E267BC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 w:rsidRPr="00195702">
        <w:rPr>
          <w:rFonts w:ascii="Book Antiqua" w:hAnsi="Book Antiqua"/>
          <w:i/>
          <w:sz w:val="26"/>
          <w:szCs w:val="26"/>
        </w:rPr>
        <w:t>2.</w:t>
      </w:r>
      <w:r w:rsidRPr="00195702">
        <w:rPr>
          <w:rFonts w:ascii="Book Antiqua" w:hAnsi="Book Antiqua"/>
          <w:sz w:val="26"/>
          <w:szCs w:val="26"/>
        </w:rPr>
        <w:t xml:space="preserve"> </w:t>
      </w:r>
      <w:r w:rsidR="00634025" w:rsidRPr="00195702">
        <w:rPr>
          <w:rFonts w:ascii="Book Antiqua" w:hAnsi="Book Antiqua"/>
          <w:sz w:val="26"/>
          <w:szCs w:val="26"/>
        </w:rPr>
        <w:t xml:space="preserve">Déposer </w:t>
      </w:r>
      <w:r w:rsidRPr="00195702">
        <w:rPr>
          <w:rFonts w:ascii="Book Antiqua" w:hAnsi="Book Antiqua"/>
          <w:sz w:val="26"/>
          <w:szCs w:val="26"/>
        </w:rPr>
        <w:t xml:space="preserve">les </w:t>
      </w:r>
      <w:r w:rsidR="008628F9" w:rsidRPr="00195702">
        <w:rPr>
          <w:rFonts w:ascii="Book Antiqua" w:hAnsi="Book Antiqua"/>
          <w:sz w:val="26"/>
          <w:szCs w:val="26"/>
        </w:rPr>
        <w:t>lanières</w:t>
      </w:r>
      <w:r w:rsidRPr="00195702">
        <w:rPr>
          <w:rFonts w:ascii="Book Antiqua" w:hAnsi="Book Antiqua"/>
          <w:sz w:val="26"/>
          <w:szCs w:val="26"/>
        </w:rPr>
        <w:t xml:space="preserve"> de </w:t>
      </w:r>
      <w:r w:rsidR="00634025" w:rsidRPr="00195702">
        <w:rPr>
          <w:rFonts w:ascii="Book Antiqua" w:hAnsi="Book Antiqua"/>
          <w:sz w:val="26"/>
          <w:szCs w:val="26"/>
        </w:rPr>
        <w:t xml:space="preserve">poulet sur </w:t>
      </w:r>
      <w:r w:rsidR="00345F0E" w:rsidRPr="00195702">
        <w:rPr>
          <w:rFonts w:ascii="Book Antiqua" w:hAnsi="Book Antiqua"/>
          <w:sz w:val="26"/>
          <w:szCs w:val="26"/>
        </w:rPr>
        <w:t xml:space="preserve">une feuille de cuisson </w:t>
      </w:r>
      <w:r w:rsidR="00195702">
        <w:rPr>
          <w:rFonts w:ascii="Book Antiqua" w:hAnsi="Book Antiqua"/>
          <w:sz w:val="26"/>
          <w:szCs w:val="26"/>
        </w:rPr>
        <w:t>réutilisable</w:t>
      </w:r>
      <w:r w:rsidR="008628F9" w:rsidRPr="00195702">
        <w:rPr>
          <w:rFonts w:ascii="Book Antiqua" w:hAnsi="Book Antiqua"/>
          <w:sz w:val="26"/>
          <w:szCs w:val="26"/>
        </w:rPr>
        <w:t xml:space="preserve"> ou sur une</w:t>
      </w:r>
      <w:r w:rsidR="008628F9">
        <w:rPr>
          <w:rFonts w:ascii="Book Antiqua" w:hAnsi="Book Antiqua"/>
          <w:sz w:val="26"/>
          <w:szCs w:val="26"/>
        </w:rPr>
        <w:t xml:space="preserve"> plaque de cuisson</w:t>
      </w:r>
      <w:r w:rsidR="00195702">
        <w:rPr>
          <w:rFonts w:ascii="Book Antiqua" w:hAnsi="Book Antiqua"/>
          <w:sz w:val="26"/>
          <w:szCs w:val="26"/>
        </w:rPr>
        <w:t xml:space="preserve"> antiadhésive</w:t>
      </w:r>
      <w:r w:rsidR="008628F9">
        <w:rPr>
          <w:rFonts w:ascii="Book Antiqua" w:hAnsi="Book Antiqua"/>
          <w:sz w:val="26"/>
          <w:szCs w:val="26"/>
        </w:rPr>
        <w:t>. Les badigeonner de pesto et</w:t>
      </w:r>
      <w:r w:rsidR="00634025">
        <w:rPr>
          <w:rFonts w:ascii="Book Antiqua" w:hAnsi="Book Antiqua"/>
          <w:sz w:val="26"/>
          <w:szCs w:val="26"/>
        </w:rPr>
        <w:t xml:space="preserve"> poivrer au goût.</w:t>
      </w:r>
    </w:p>
    <w:p w:rsidR="001469F0" w:rsidRPr="00E267BC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 w:rsidRPr="00E267BC">
        <w:rPr>
          <w:rFonts w:ascii="Book Antiqua" w:hAnsi="Book Antiqua"/>
          <w:i/>
          <w:sz w:val="26"/>
          <w:szCs w:val="26"/>
        </w:rPr>
        <w:t>3.</w:t>
      </w:r>
      <w:r w:rsidRPr="00E267BC">
        <w:rPr>
          <w:rFonts w:ascii="Book Antiqua" w:hAnsi="Book Antiqua"/>
          <w:sz w:val="26"/>
          <w:szCs w:val="26"/>
        </w:rPr>
        <w:t xml:space="preserve"> Da</w:t>
      </w:r>
      <w:r w:rsidR="008628F9">
        <w:rPr>
          <w:rFonts w:ascii="Book Antiqua" w:hAnsi="Book Antiqua"/>
          <w:sz w:val="26"/>
          <w:szCs w:val="26"/>
        </w:rPr>
        <w:t>ns un bol, mélanger l’huile, le poivron</w:t>
      </w:r>
      <w:r w:rsidRPr="00E267BC">
        <w:rPr>
          <w:rFonts w:ascii="Book Antiqua" w:hAnsi="Book Antiqua"/>
          <w:sz w:val="26"/>
          <w:szCs w:val="26"/>
        </w:rPr>
        <w:t>, la courgette, l’ail, les pommes de terre</w:t>
      </w:r>
      <w:r>
        <w:rPr>
          <w:rFonts w:ascii="Book Antiqua" w:hAnsi="Book Antiqua"/>
          <w:sz w:val="26"/>
          <w:szCs w:val="26"/>
        </w:rPr>
        <w:t>,</w:t>
      </w:r>
      <w:r w:rsidR="008628F9">
        <w:rPr>
          <w:rFonts w:ascii="Book Antiqua" w:hAnsi="Book Antiqua"/>
          <w:sz w:val="26"/>
          <w:szCs w:val="26"/>
        </w:rPr>
        <w:t xml:space="preserve"> </w:t>
      </w:r>
      <w:r w:rsidR="008628F9" w:rsidRPr="00E267BC">
        <w:rPr>
          <w:rFonts w:ascii="Book Antiqua" w:hAnsi="Book Antiqua"/>
          <w:sz w:val="26"/>
          <w:szCs w:val="26"/>
        </w:rPr>
        <w:t xml:space="preserve">les tomates, </w:t>
      </w:r>
      <w:r w:rsidRPr="00E267BC">
        <w:rPr>
          <w:rFonts w:ascii="Book Antiqua" w:hAnsi="Book Antiqua"/>
          <w:sz w:val="26"/>
          <w:szCs w:val="26"/>
        </w:rPr>
        <w:t xml:space="preserve"> le zeste et</w:t>
      </w:r>
      <w:r>
        <w:rPr>
          <w:rFonts w:ascii="Book Antiqua" w:hAnsi="Book Antiqua"/>
          <w:sz w:val="26"/>
          <w:szCs w:val="26"/>
        </w:rPr>
        <w:t xml:space="preserve"> le</w:t>
      </w:r>
      <w:r w:rsidRPr="00E267BC">
        <w:rPr>
          <w:rFonts w:ascii="Book Antiqua" w:hAnsi="Book Antiqua"/>
          <w:sz w:val="26"/>
          <w:szCs w:val="26"/>
        </w:rPr>
        <w:t xml:space="preserve"> jus de citron. Déposer autour du poulet sur la plaque.</w:t>
      </w:r>
    </w:p>
    <w:p w:rsidR="001469F0" w:rsidRPr="00E267BC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 w:rsidRPr="00E267BC">
        <w:rPr>
          <w:rFonts w:ascii="Book Antiqua" w:hAnsi="Book Antiqua"/>
          <w:i/>
          <w:sz w:val="26"/>
          <w:szCs w:val="26"/>
        </w:rPr>
        <w:t>4.</w:t>
      </w:r>
      <w:r w:rsidRPr="00E267BC">
        <w:rPr>
          <w:rFonts w:ascii="Book Antiqua" w:hAnsi="Book Antiqua"/>
          <w:sz w:val="26"/>
          <w:szCs w:val="26"/>
        </w:rPr>
        <w:t xml:space="preserve"> Cuire au </w:t>
      </w:r>
      <w:r w:rsidR="00460275">
        <w:rPr>
          <w:rFonts w:ascii="Book Antiqua" w:hAnsi="Book Antiqua"/>
          <w:sz w:val="26"/>
          <w:szCs w:val="26"/>
        </w:rPr>
        <w:t>BBQ environ 15</w:t>
      </w:r>
      <w:r w:rsidRPr="00E267BC">
        <w:rPr>
          <w:rFonts w:ascii="Book Antiqua" w:hAnsi="Book Antiqua"/>
          <w:sz w:val="26"/>
          <w:szCs w:val="26"/>
        </w:rPr>
        <w:t xml:space="preserve"> minutes, jusqu’à ce que l’intérieur de la chair du poulet ait perdu sa teinte rosée.</w:t>
      </w:r>
      <w:r w:rsidR="008628F9">
        <w:rPr>
          <w:rFonts w:ascii="Book Antiqua" w:hAnsi="Book Antiqua"/>
          <w:sz w:val="26"/>
          <w:szCs w:val="26"/>
        </w:rPr>
        <w:t xml:space="preserve"> </w:t>
      </w:r>
      <w:r w:rsidR="00460275">
        <w:rPr>
          <w:rFonts w:ascii="Book Antiqua" w:hAnsi="Book Antiqua"/>
          <w:sz w:val="26"/>
          <w:szCs w:val="26"/>
        </w:rPr>
        <w:t>Vous pouvez retirer le poulet pour ne pas trop le cuire si vous avez besoin de poursuivre la cuisson des légumes quelques minutes.</w:t>
      </w:r>
    </w:p>
    <w:p w:rsidR="00440C5F" w:rsidRDefault="001469F0" w:rsidP="00440C5F">
      <w:pPr>
        <w:spacing w:after="0"/>
        <w:jc w:val="both"/>
        <w:rPr>
          <w:rFonts w:ascii="Book Antiqua" w:hAnsi="Book Antiqua"/>
          <w:sz w:val="26"/>
          <w:szCs w:val="26"/>
        </w:rPr>
      </w:pPr>
      <w:r w:rsidRPr="00E267BC">
        <w:rPr>
          <w:rFonts w:ascii="Book Antiqua" w:hAnsi="Book Antiqua"/>
          <w:i/>
          <w:sz w:val="26"/>
          <w:szCs w:val="26"/>
        </w:rPr>
        <w:t>5.</w:t>
      </w:r>
      <w:r w:rsidRPr="00E267BC">
        <w:rPr>
          <w:rFonts w:ascii="Book Antiqua" w:hAnsi="Book Antiqua"/>
          <w:sz w:val="26"/>
          <w:szCs w:val="26"/>
        </w:rPr>
        <w:t xml:space="preserve"> Servir en saupoudrant de piment d’Espelette et en garnissant de coriandre</w:t>
      </w:r>
      <w:r w:rsidR="00460275">
        <w:rPr>
          <w:rFonts w:ascii="Book Antiqua" w:hAnsi="Book Antiqua"/>
          <w:sz w:val="26"/>
          <w:szCs w:val="26"/>
        </w:rPr>
        <w:t xml:space="preserve"> fraîche</w:t>
      </w:r>
      <w:r w:rsidRPr="00E267BC">
        <w:rPr>
          <w:rFonts w:ascii="Book Antiqua" w:hAnsi="Book Antiqua"/>
          <w:sz w:val="26"/>
          <w:szCs w:val="26"/>
        </w:rPr>
        <w:t>.</w:t>
      </w:r>
    </w:p>
    <w:p w:rsidR="00440C5F" w:rsidRDefault="00440C5F" w:rsidP="00440C5F">
      <w:pPr>
        <w:spacing w:after="0"/>
        <w:jc w:val="both"/>
        <w:rPr>
          <w:rFonts w:ascii="Book Antiqua" w:hAnsi="Book Antiqua"/>
          <w:sz w:val="26"/>
          <w:szCs w:val="26"/>
        </w:rPr>
      </w:pPr>
    </w:p>
    <w:p w:rsidR="00440C5F" w:rsidRDefault="00440C5F" w:rsidP="00440C5F">
      <w:pPr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* vous pouvez remplacer le poulet par des fruits de mer (pétoncle, crevette…)</w:t>
      </w:r>
    </w:p>
    <w:p w:rsidR="00440C5F" w:rsidRDefault="00440C5F" w:rsidP="00440C5F">
      <w:pPr>
        <w:spacing w:after="0"/>
        <w:jc w:val="both"/>
        <w:rPr>
          <w:rFonts w:ascii="Book Antiqua" w:hAnsi="Book Antiqua"/>
          <w:sz w:val="26"/>
          <w:szCs w:val="26"/>
        </w:rPr>
      </w:pPr>
    </w:p>
    <w:p w:rsidR="00440C5F" w:rsidRDefault="00440C5F" w:rsidP="00634025">
      <w:pPr>
        <w:rPr>
          <w:rFonts w:ascii="Book Antiqua" w:hAnsi="Book Antiqua"/>
          <w:sz w:val="26"/>
          <w:szCs w:val="26"/>
        </w:rPr>
      </w:pPr>
    </w:p>
    <w:p w:rsidR="00CC0D38" w:rsidRPr="00CC0D38" w:rsidRDefault="001469F0" w:rsidP="00634025">
      <w:pPr>
        <w:rPr>
          <w:rFonts w:ascii="Book Antiqua" w:hAnsi="Book Antiqua"/>
          <w:b/>
          <w:sz w:val="28"/>
        </w:rPr>
      </w:pPr>
      <w:r w:rsidRPr="00CC0D38">
        <w:rPr>
          <w:rFonts w:ascii="Book Antiqua" w:hAnsi="Book Antiqua"/>
          <w:b/>
          <w:smallCaps/>
          <w:sz w:val="32"/>
        </w:rPr>
        <w:t>Tofu au cari sur la plaque</w:t>
      </w:r>
      <w:r w:rsidRPr="00CC0D38">
        <w:rPr>
          <w:rFonts w:ascii="Book Antiqua" w:hAnsi="Book Antiqua"/>
          <w:b/>
          <w:sz w:val="32"/>
        </w:rPr>
        <w:t xml:space="preserve"> </w:t>
      </w:r>
      <w:r w:rsidRPr="00CC0D38">
        <w:rPr>
          <w:rFonts w:ascii="Book Antiqua" w:hAnsi="Book Antiqua"/>
          <w:b/>
          <w:sz w:val="28"/>
        </w:rPr>
        <w:t>– 2 portions</w:t>
      </w:r>
    </w:p>
    <w:p w:rsidR="001469F0" w:rsidRPr="00634025" w:rsidRDefault="001469F0" w:rsidP="00634025">
      <w:pPr>
        <w:rPr>
          <w:rFonts w:ascii="Book Antiqua" w:hAnsi="Book Antiqua"/>
          <w:smallCaps/>
          <w:sz w:val="32"/>
        </w:rPr>
      </w:pPr>
      <w:r>
        <w:rPr>
          <w:rFonts w:ascii="Book Antiqua" w:hAnsi="Book Antiqua"/>
          <w:i/>
          <w:sz w:val="24"/>
        </w:rPr>
        <w:t>Recette t</w:t>
      </w:r>
      <w:r w:rsidRPr="00982E96">
        <w:rPr>
          <w:rFonts w:ascii="Book Antiqua" w:hAnsi="Book Antiqua"/>
          <w:i/>
          <w:sz w:val="24"/>
        </w:rPr>
        <w:t xml:space="preserve">irée de : </w:t>
      </w:r>
      <w:hyperlink r:id="rId5" w:history="1">
        <w:r w:rsidRPr="00982E96">
          <w:rPr>
            <w:rStyle w:val="Lienhypertexte"/>
            <w:rFonts w:ascii="Book Antiqua" w:hAnsi="Book Antiqua"/>
            <w:i/>
            <w:sz w:val="24"/>
          </w:rPr>
          <w:t>https://www.missfresh.com/fr/recette/1554-tofu-au-cari-sur-la-plaque</w:t>
        </w:r>
      </w:hyperlink>
    </w:p>
    <w:p w:rsidR="001469F0" w:rsidRPr="008628F9" w:rsidRDefault="001469F0" w:rsidP="001469F0">
      <w:pPr>
        <w:spacing w:after="0"/>
        <w:jc w:val="both"/>
        <w:rPr>
          <w:rFonts w:ascii="Book Antiqua" w:hAnsi="Book Antiqua"/>
          <w:sz w:val="16"/>
          <w:szCs w:val="16"/>
        </w:rPr>
      </w:pPr>
    </w:p>
    <w:p w:rsidR="001469F0" w:rsidRPr="00EC7291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 w:rsidRPr="00EC7291">
        <w:rPr>
          <w:rFonts w:ascii="Book Antiqua" w:hAnsi="Book Antiqua"/>
          <w:sz w:val="26"/>
          <w:szCs w:val="26"/>
        </w:rPr>
        <w:t xml:space="preserve">225 g </w:t>
      </w:r>
      <w:r>
        <w:rPr>
          <w:rFonts w:ascii="Book Antiqua" w:hAnsi="Book Antiqua"/>
          <w:sz w:val="26"/>
          <w:szCs w:val="26"/>
        </w:rPr>
        <w:t xml:space="preserve">(1/2 lb) </w:t>
      </w:r>
      <w:r w:rsidRPr="00EC7291">
        <w:rPr>
          <w:rFonts w:ascii="Book Antiqua" w:hAnsi="Book Antiqua"/>
          <w:sz w:val="26"/>
          <w:szCs w:val="26"/>
        </w:rPr>
        <w:t>tofu ferme, coupé en cube</w:t>
      </w:r>
      <w:r>
        <w:rPr>
          <w:rFonts w:ascii="Book Antiqua" w:hAnsi="Book Antiqua"/>
          <w:sz w:val="26"/>
          <w:szCs w:val="26"/>
        </w:rPr>
        <w:t>s</w:t>
      </w:r>
    </w:p>
    <w:p w:rsidR="001469F0" w:rsidRPr="00EC7291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</w:t>
      </w:r>
      <w:r w:rsidRPr="00EC7291">
        <w:rPr>
          <w:rFonts w:ascii="Book Antiqua" w:hAnsi="Book Antiqua"/>
          <w:sz w:val="26"/>
          <w:szCs w:val="26"/>
        </w:rPr>
        <w:t xml:space="preserve"> patate douce, coupé</w:t>
      </w:r>
      <w:r>
        <w:rPr>
          <w:rFonts w:ascii="Book Antiqua" w:hAnsi="Book Antiqua"/>
          <w:sz w:val="26"/>
          <w:szCs w:val="26"/>
        </w:rPr>
        <w:t>e</w:t>
      </w:r>
      <w:r w:rsidRPr="00EC7291">
        <w:rPr>
          <w:rFonts w:ascii="Book Antiqua" w:hAnsi="Book Antiqua"/>
          <w:sz w:val="26"/>
          <w:szCs w:val="26"/>
        </w:rPr>
        <w:t xml:space="preserve"> en cube</w:t>
      </w:r>
      <w:r>
        <w:rPr>
          <w:rFonts w:ascii="Book Antiqua" w:hAnsi="Book Antiqua"/>
          <w:sz w:val="26"/>
          <w:szCs w:val="26"/>
        </w:rPr>
        <w:t>s</w:t>
      </w:r>
    </w:p>
    <w:p w:rsidR="001469F0" w:rsidRPr="00EC7291" w:rsidRDefault="00195702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</w:t>
      </w:r>
      <w:r w:rsidR="001469F0" w:rsidRPr="00195702">
        <w:rPr>
          <w:rFonts w:ascii="Book Antiqua" w:hAnsi="Book Antiqua"/>
          <w:sz w:val="26"/>
          <w:szCs w:val="26"/>
        </w:rPr>
        <w:t xml:space="preserve"> c.</w:t>
      </w:r>
      <w:r w:rsidR="008628F9" w:rsidRPr="00195702">
        <w:rPr>
          <w:rFonts w:ascii="Book Antiqua" w:hAnsi="Book Antiqua"/>
          <w:sz w:val="26"/>
          <w:szCs w:val="26"/>
        </w:rPr>
        <w:t xml:space="preserve"> soupe (</w:t>
      </w:r>
      <w:r>
        <w:rPr>
          <w:rFonts w:ascii="Book Antiqua" w:hAnsi="Book Antiqua"/>
          <w:sz w:val="26"/>
          <w:szCs w:val="26"/>
        </w:rPr>
        <w:t>15</w:t>
      </w:r>
      <w:r w:rsidR="001469F0" w:rsidRPr="00195702">
        <w:rPr>
          <w:rFonts w:ascii="Book Antiqua" w:hAnsi="Book Antiqua"/>
          <w:sz w:val="26"/>
          <w:szCs w:val="26"/>
        </w:rPr>
        <w:t xml:space="preserve"> ml) huile</w:t>
      </w:r>
      <w:r w:rsidR="001469F0" w:rsidRPr="00EC7291">
        <w:rPr>
          <w:rFonts w:ascii="Book Antiqua" w:hAnsi="Book Antiqua"/>
          <w:sz w:val="26"/>
          <w:szCs w:val="26"/>
        </w:rPr>
        <w:t xml:space="preserve"> olive</w:t>
      </w:r>
    </w:p>
    <w:p w:rsidR="001469F0" w:rsidRPr="00EC7291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2 c. thé</w:t>
      </w:r>
      <w:r w:rsidRPr="00EC7291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(10 ml) </w:t>
      </w:r>
      <w:r w:rsidRPr="00EC7291">
        <w:rPr>
          <w:rFonts w:ascii="Book Antiqua" w:hAnsi="Book Antiqua"/>
          <w:sz w:val="26"/>
          <w:szCs w:val="26"/>
        </w:rPr>
        <w:t>cari</w:t>
      </w:r>
    </w:p>
    <w:p w:rsidR="001469F0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 w:rsidRPr="00EC7291">
        <w:rPr>
          <w:rFonts w:ascii="Book Antiqua" w:hAnsi="Book Antiqua"/>
          <w:sz w:val="26"/>
          <w:szCs w:val="26"/>
        </w:rPr>
        <w:t>½ chou-fleur</w:t>
      </w:r>
      <w:r>
        <w:rPr>
          <w:rFonts w:ascii="Book Antiqua" w:hAnsi="Book Antiqua"/>
          <w:sz w:val="26"/>
          <w:szCs w:val="26"/>
        </w:rPr>
        <w:t>, coupé en bouquets</w:t>
      </w:r>
    </w:p>
    <w:p w:rsidR="00195702" w:rsidRPr="00EC7291" w:rsidRDefault="00195702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 c. soupe (15 ml) huile d’olive</w:t>
      </w:r>
    </w:p>
    <w:p w:rsidR="001469F0" w:rsidRPr="00EC7291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 w:rsidRPr="00EC7291">
        <w:rPr>
          <w:rFonts w:ascii="Book Antiqua" w:hAnsi="Book Antiqua"/>
          <w:sz w:val="26"/>
          <w:szCs w:val="26"/>
        </w:rPr>
        <w:t>½ pomme-grenade</w:t>
      </w:r>
    </w:p>
    <w:p w:rsidR="001469F0" w:rsidRPr="00EC7291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2 c. soupe</w:t>
      </w:r>
      <w:r w:rsidRPr="00EC7291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 xml:space="preserve">(30 ml) </w:t>
      </w:r>
      <w:r w:rsidRPr="00EC7291">
        <w:rPr>
          <w:rFonts w:ascii="Book Antiqua" w:hAnsi="Book Antiqua"/>
          <w:sz w:val="26"/>
          <w:szCs w:val="26"/>
        </w:rPr>
        <w:t>noix de cajou</w:t>
      </w:r>
    </w:p>
    <w:p w:rsidR="001469F0" w:rsidRPr="00EC7291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 w:rsidRPr="00EC7291">
        <w:rPr>
          <w:rFonts w:ascii="Book Antiqua" w:hAnsi="Book Antiqua"/>
          <w:sz w:val="26"/>
          <w:szCs w:val="26"/>
        </w:rPr>
        <w:t>Quelques feuilles de menthe fraîche</w:t>
      </w:r>
    </w:p>
    <w:p w:rsidR="001469F0" w:rsidRPr="00FD6E24" w:rsidRDefault="001469F0" w:rsidP="001469F0">
      <w:pPr>
        <w:spacing w:after="0"/>
        <w:jc w:val="both"/>
        <w:rPr>
          <w:rFonts w:ascii="Book Antiqua" w:hAnsi="Book Antiqua"/>
          <w:sz w:val="18"/>
          <w:szCs w:val="26"/>
        </w:rPr>
      </w:pPr>
    </w:p>
    <w:p w:rsidR="001469F0" w:rsidRPr="00EC7291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 w:rsidRPr="00FD6E24">
        <w:rPr>
          <w:rFonts w:ascii="Book Antiqua" w:hAnsi="Book Antiqua"/>
          <w:i/>
          <w:sz w:val="26"/>
          <w:szCs w:val="26"/>
        </w:rPr>
        <w:t>1.</w:t>
      </w:r>
      <w:r w:rsidRPr="00EC7291">
        <w:rPr>
          <w:rFonts w:ascii="Book Antiqua" w:hAnsi="Book Antiqua"/>
          <w:sz w:val="26"/>
          <w:szCs w:val="26"/>
        </w:rPr>
        <w:t xml:space="preserve"> </w:t>
      </w:r>
      <w:r w:rsidR="00440C5F" w:rsidRPr="00E267BC">
        <w:rPr>
          <w:rFonts w:ascii="Book Antiqua" w:hAnsi="Book Antiqua"/>
          <w:sz w:val="26"/>
          <w:szCs w:val="26"/>
        </w:rPr>
        <w:t xml:space="preserve">Préchauffer le </w:t>
      </w:r>
      <w:r w:rsidR="00440C5F">
        <w:rPr>
          <w:rFonts w:ascii="Book Antiqua" w:hAnsi="Book Antiqua"/>
          <w:sz w:val="26"/>
          <w:szCs w:val="26"/>
        </w:rPr>
        <w:t>BBQ</w:t>
      </w:r>
      <w:r w:rsidR="00440C5F" w:rsidRPr="00E267BC">
        <w:rPr>
          <w:rFonts w:ascii="Book Antiqua" w:hAnsi="Book Antiqua"/>
          <w:sz w:val="26"/>
          <w:szCs w:val="26"/>
        </w:rPr>
        <w:t xml:space="preserve"> </w:t>
      </w:r>
      <w:r w:rsidR="00440C5F">
        <w:rPr>
          <w:rFonts w:ascii="Book Antiqua" w:hAnsi="Book Antiqua"/>
          <w:sz w:val="26"/>
          <w:szCs w:val="26"/>
        </w:rPr>
        <w:t xml:space="preserve">et </w:t>
      </w:r>
      <w:r w:rsidR="00195702">
        <w:rPr>
          <w:rFonts w:ascii="Book Antiqua" w:hAnsi="Book Antiqua"/>
          <w:sz w:val="26"/>
          <w:szCs w:val="26"/>
        </w:rPr>
        <w:t>atteindre</w:t>
      </w:r>
      <w:r w:rsidR="00440C5F">
        <w:rPr>
          <w:rFonts w:ascii="Book Antiqua" w:hAnsi="Book Antiqua"/>
          <w:sz w:val="26"/>
          <w:szCs w:val="26"/>
        </w:rPr>
        <w:t xml:space="preserve"> </w:t>
      </w:r>
      <w:r w:rsidR="00195702">
        <w:rPr>
          <w:rFonts w:ascii="Book Antiqua" w:hAnsi="Book Antiqua"/>
          <w:sz w:val="26"/>
          <w:szCs w:val="26"/>
        </w:rPr>
        <w:t>entre</w:t>
      </w:r>
      <w:r w:rsidR="00440C5F">
        <w:rPr>
          <w:rFonts w:ascii="Book Antiqua" w:hAnsi="Book Antiqua"/>
          <w:sz w:val="26"/>
          <w:szCs w:val="26"/>
        </w:rPr>
        <w:t xml:space="preserve"> 400 </w:t>
      </w:r>
      <w:r w:rsidR="00440C5F" w:rsidRPr="00747EE9">
        <w:rPr>
          <w:rFonts w:ascii="Book Antiqua" w:hAnsi="Book Antiqua"/>
          <w:sz w:val="26"/>
          <w:szCs w:val="26"/>
        </w:rPr>
        <w:t>à 450</w:t>
      </w:r>
      <w:r w:rsidR="00440C5F" w:rsidRPr="00747EE9">
        <w:rPr>
          <w:rFonts w:ascii="Book Antiqua" w:hAnsi="Book Antiqua"/>
          <w:sz w:val="26"/>
          <w:szCs w:val="26"/>
          <w:vertAlign w:val="superscript"/>
        </w:rPr>
        <w:t>o</w:t>
      </w:r>
      <w:r w:rsidR="00440C5F" w:rsidRPr="00747EE9">
        <w:rPr>
          <w:rFonts w:ascii="Book Antiqua" w:hAnsi="Book Antiqua"/>
          <w:sz w:val="26"/>
          <w:szCs w:val="26"/>
        </w:rPr>
        <w:t>F.</w:t>
      </w:r>
    </w:p>
    <w:p w:rsidR="001469F0" w:rsidRPr="00EC7291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 w:rsidRPr="00FD6E24">
        <w:rPr>
          <w:rFonts w:ascii="Book Antiqua" w:hAnsi="Book Antiqua"/>
          <w:i/>
          <w:sz w:val="26"/>
          <w:szCs w:val="26"/>
        </w:rPr>
        <w:lastRenderedPageBreak/>
        <w:t>2.</w:t>
      </w:r>
      <w:r w:rsidRPr="00EC7291">
        <w:rPr>
          <w:rFonts w:ascii="Book Antiqua" w:hAnsi="Book Antiqua"/>
          <w:sz w:val="26"/>
          <w:szCs w:val="26"/>
        </w:rPr>
        <w:t xml:space="preserve"> Dans un bol, mélanger le tofu, la patate douce, 15 ml d’huile et le cari. Répartir sur une plaque </w:t>
      </w:r>
      <w:r w:rsidR="00634025">
        <w:rPr>
          <w:rFonts w:ascii="Book Antiqua" w:hAnsi="Book Antiqua"/>
          <w:sz w:val="26"/>
          <w:szCs w:val="26"/>
        </w:rPr>
        <w:t xml:space="preserve">de cuisson pour le BBQ ou une feuille de cuisson </w:t>
      </w:r>
      <w:r w:rsidR="00195702">
        <w:rPr>
          <w:rFonts w:ascii="Book Antiqua" w:hAnsi="Book Antiqua"/>
          <w:sz w:val="26"/>
          <w:szCs w:val="26"/>
        </w:rPr>
        <w:t xml:space="preserve">réutilisable </w:t>
      </w:r>
      <w:r w:rsidRPr="00EC7291">
        <w:rPr>
          <w:rFonts w:ascii="Book Antiqua" w:hAnsi="Book Antiqua"/>
          <w:sz w:val="26"/>
          <w:szCs w:val="26"/>
        </w:rPr>
        <w:t>et rôtir 10 minutes.</w:t>
      </w:r>
    </w:p>
    <w:p w:rsidR="001469F0" w:rsidRPr="00EC7291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 w:rsidRPr="00FD6E24">
        <w:rPr>
          <w:rFonts w:ascii="Book Antiqua" w:hAnsi="Book Antiqua"/>
          <w:i/>
          <w:sz w:val="26"/>
          <w:szCs w:val="26"/>
        </w:rPr>
        <w:t>3.</w:t>
      </w:r>
      <w:r w:rsidRPr="00EC7291">
        <w:rPr>
          <w:rFonts w:ascii="Book Antiqua" w:hAnsi="Book Antiqua"/>
          <w:sz w:val="26"/>
          <w:szCs w:val="26"/>
        </w:rPr>
        <w:t xml:space="preserve"> </w:t>
      </w:r>
      <w:r w:rsidR="00634025">
        <w:rPr>
          <w:rFonts w:ascii="Book Antiqua" w:hAnsi="Book Antiqua"/>
          <w:sz w:val="26"/>
          <w:szCs w:val="26"/>
        </w:rPr>
        <w:t>A</w:t>
      </w:r>
      <w:r w:rsidRPr="00EC7291">
        <w:rPr>
          <w:rFonts w:ascii="Book Antiqua" w:hAnsi="Book Antiqua"/>
          <w:sz w:val="26"/>
          <w:szCs w:val="26"/>
        </w:rPr>
        <w:t>jouter le</w:t>
      </w:r>
      <w:r>
        <w:rPr>
          <w:rFonts w:ascii="Book Antiqua" w:hAnsi="Book Antiqua"/>
          <w:sz w:val="26"/>
          <w:szCs w:val="26"/>
        </w:rPr>
        <w:t>s bouquets de</w:t>
      </w:r>
      <w:r w:rsidRPr="00EC7291">
        <w:rPr>
          <w:rFonts w:ascii="Book Antiqua" w:hAnsi="Book Antiqua"/>
          <w:sz w:val="26"/>
          <w:szCs w:val="26"/>
        </w:rPr>
        <w:t xml:space="preserve"> chou-fleur et 15 ml d’huile. Mélanger. </w:t>
      </w:r>
      <w:r w:rsidR="00634025">
        <w:rPr>
          <w:rFonts w:ascii="Book Antiqua" w:hAnsi="Book Antiqua"/>
          <w:sz w:val="26"/>
          <w:szCs w:val="26"/>
        </w:rPr>
        <w:t xml:space="preserve">Cuire </w:t>
      </w:r>
      <w:r w:rsidRPr="00EC7291">
        <w:rPr>
          <w:rFonts w:ascii="Book Antiqua" w:hAnsi="Book Antiqua"/>
          <w:sz w:val="26"/>
          <w:szCs w:val="26"/>
        </w:rPr>
        <w:t xml:space="preserve"> 10 minutes ou jusqu’à ce que les </w:t>
      </w:r>
      <w:r w:rsidR="00634025">
        <w:rPr>
          <w:rFonts w:ascii="Book Antiqua" w:hAnsi="Book Antiqua"/>
          <w:sz w:val="26"/>
          <w:szCs w:val="26"/>
        </w:rPr>
        <w:t>légumes</w:t>
      </w:r>
      <w:r>
        <w:rPr>
          <w:rFonts w:ascii="Book Antiqua" w:hAnsi="Book Antiqua"/>
          <w:sz w:val="26"/>
          <w:szCs w:val="26"/>
        </w:rPr>
        <w:t xml:space="preserve"> </w:t>
      </w:r>
      <w:r w:rsidRPr="00EC7291">
        <w:rPr>
          <w:rFonts w:ascii="Book Antiqua" w:hAnsi="Book Antiqua"/>
          <w:sz w:val="26"/>
          <w:szCs w:val="26"/>
        </w:rPr>
        <w:t xml:space="preserve">soient </w:t>
      </w:r>
      <w:r w:rsidR="008628F9" w:rsidRPr="00195702">
        <w:rPr>
          <w:rFonts w:ascii="Book Antiqua" w:hAnsi="Book Antiqua"/>
          <w:sz w:val="26"/>
          <w:szCs w:val="26"/>
        </w:rPr>
        <w:t xml:space="preserve">cuits </w:t>
      </w:r>
      <w:r w:rsidR="00634025" w:rsidRPr="00195702">
        <w:rPr>
          <w:rFonts w:ascii="Book Antiqua" w:hAnsi="Book Antiqua"/>
          <w:sz w:val="26"/>
          <w:szCs w:val="26"/>
        </w:rPr>
        <w:t>à point</w:t>
      </w:r>
      <w:r w:rsidRPr="00EC7291">
        <w:rPr>
          <w:rFonts w:ascii="Book Antiqua" w:hAnsi="Book Antiqua"/>
          <w:sz w:val="26"/>
          <w:szCs w:val="26"/>
        </w:rPr>
        <w:t>.</w:t>
      </w:r>
    </w:p>
    <w:p w:rsidR="00780884" w:rsidRDefault="001469F0" w:rsidP="00780884">
      <w:pPr>
        <w:spacing w:after="0"/>
        <w:jc w:val="both"/>
        <w:rPr>
          <w:rFonts w:ascii="Book Antiqua" w:hAnsi="Book Antiqua"/>
          <w:sz w:val="26"/>
          <w:szCs w:val="26"/>
        </w:rPr>
      </w:pPr>
      <w:r w:rsidRPr="00FD6E24">
        <w:rPr>
          <w:rFonts w:ascii="Book Antiqua" w:hAnsi="Book Antiqua"/>
          <w:i/>
          <w:sz w:val="26"/>
          <w:szCs w:val="26"/>
        </w:rPr>
        <w:t>4.</w:t>
      </w:r>
      <w:r w:rsidR="008628F9">
        <w:rPr>
          <w:rFonts w:ascii="Book Antiqua" w:hAnsi="Book Antiqua"/>
          <w:sz w:val="26"/>
          <w:szCs w:val="26"/>
        </w:rPr>
        <w:t xml:space="preserve"> Servir le mélange dans un bol et</w:t>
      </w:r>
      <w:r w:rsidRPr="00EC7291">
        <w:rPr>
          <w:rFonts w:ascii="Book Antiqua" w:hAnsi="Book Antiqua"/>
          <w:sz w:val="26"/>
          <w:szCs w:val="26"/>
        </w:rPr>
        <w:t xml:space="preserve"> garnir de grenade, de cajous et de menthe.</w:t>
      </w:r>
    </w:p>
    <w:p w:rsidR="001469F0" w:rsidRPr="00780884" w:rsidRDefault="001469F0" w:rsidP="00780884">
      <w:pPr>
        <w:spacing w:after="0"/>
        <w:jc w:val="both"/>
        <w:rPr>
          <w:rFonts w:ascii="Book Antiqua" w:hAnsi="Book Antiqua"/>
          <w:sz w:val="26"/>
          <w:szCs w:val="26"/>
        </w:rPr>
      </w:pPr>
      <w:r w:rsidRPr="00FD6E24">
        <w:rPr>
          <w:rFonts w:ascii="Book Antiqua" w:hAnsi="Book Antiqua"/>
          <w:smallCaps/>
          <w:sz w:val="28"/>
          <w:u w:val="single"/>
        </w:rPr>
        <w:tab/>
      </w:r>
      <w:r w:rsidRPr="00FD6E24">
        <w:rPr>
          <w:rFonts w:ascii="Book Antiqua" w:hAnsi="Book Antiqua"/>
          <w:smallCaps/>
          <w:sz w:val="28"/>
          <w:u w:val="single"/>
        </w:rPr>
        <w:tab/>
      </w:r>
      <w:r w:rsidRPr="00FD6E24">
        <w:rPr>
          <w:rFonts w:ascii="Book Antiqua" w:hAnsi="Book Antiqua"/>
          <w:smallCaps/>
          <w:sz w:val="28"/>
          <w:u w:val="single"/>
        </w:rPr>
        <w:tab/>
      </w:r>
      <w:r w:rsidRPr="00FD6E24">
        <w:rPr>
          <w:rFonts w:ascii="Book Antiqua" w:hAnsi="Book Antiqua"/>
          <w:smallCaps/>
          <w:sz w:val="28"/>
          <w:u w:val="single"/>
        </w:rPr>
        <w:tab/>
      </w:r>
      <w:r w:rsidRPr="00FD6E24">
        <w:rPr>
          <w:rFonts w:ascii="Book Antiqua" w:hAnsi="Book Antiqua"/>
          <w:smallCaps/>
          <w:sz w:val="28"/>
          <w:u w:val="single"/>
        </w:rPr>
        <w:tab/>
      </w:r>
      <w:r w:rsidRPr="00FD6E24">
        <w:rPr>
          <w:rFonts w:ascii="Book Antiqua" w:hAnsi="Book Antiqua"/>
          <w:smallCaps/>
          <w:sz w:val="28"/>
          <w:u w:val="single"/>
        </w:rPr>
        <w:tab/>
      </w:r>
      <w:r w:rsidRPr="00FD6E24">
        <w:rPr>
          <w:rFonts w:ascii="Book Antiqua" w:hAnsi="Book Antiqua"/>
          <w:smallCaps/>
          <w:sz w:val="28"/>
          <w:u w:val="single"/>
        </w:rPr>
        <w:tab/>
      </w:r>
      <w:r w:rsidRPr="00FD6E24">
        <w:rPr>
          <w:rFonts w:ascii="Book Antiqua" w:hAnsi="Book Antiqua"/>
          <w:smallCaps/>
          <w:sz w:val="28"/>
          <w:u w:val="single"/>
        </w:rPr>
        <w:tab/>
      </w:r>
      <w:r w:rsidRPr="00FD6E24">
        <w:rPr>
          <w:rFonts w:ascii="Book Antiqua" w:hAnsi="Book Antiqua"/>
          <w:smallCaps/>
          <w:sz w:val="28"/>
          <w:u w:val="single"/>
        </w:rPr>
        <w:tab/>
      </w:r>
      <w:r w:rsidRPr="00FD6E24">
        <w:rPr>
          <w:rFonts w:ascii="Book Antiqua" w:hAnsi="Book Antiqua"/>
          <w:smallCaps/>
          <w:sz w:val="28"/>
          <w:u w:val="single"/>
        </w:rPr>
        <w:tab/>
      </w:r>
      <w:r w:rsidRPr="00FD6E24">
        <w:rPr>
          <w:rFonts w:ascii="Book Antiqua" w:hAnsi="Book Antiqua"/>
          <w:smallCaps/>
          <w:sz w:val="28"/>
          <w:u w:val="single"/>
        </w:rPr>
        <w:tab/>
        <w:t xml:space="preserve">   </w:t>
      </w:r>
      <w:r w:rsidRPr="00FD6E24">
        <w:rPr>
          <w:rFonts w:ascii="Book Antiqua" w:hAnsi="Book Antiqua"/>
          <w:smallCaps/>
          <w:sz w:val="28"/>
          <w:u w:val="single"/>
        </w:rPr>
        <w:tab/>
        <w:t xml:space="preserve"> </w:t>
      </w:r>
    </w:p>
    <w:p w:rsidR="001469F0" w:rsidRPr="00CC0D38" w:rsidRDefault="001469F0" w:rsidP="001469F0">
      <w:pPr>
        <w:spacing w:after="0"/>
        <w:jc w:val="both"/>
        <w:rPr>
          <w:rFonts w:ascii="Book Antiqua" w:hAnsi="Book Antiqua"/>
          <w:b/>
          <w:sz w:val="28"/>
        </w:rPr>
      </w:pPr>
      <w:r w:rsidRPr="00CC0D38">
        <w:rPr>
          <w:rFonts w:ascii="Book Antiqua" w:hAnsi="Book Antiqua"/>
          <w:b/>
          <w:smallCaps/>
          <w:sz w:val="32"/>
        </w:rPr>
        <w:t>Saumon à la provençale</w:t>
      </w:r>
      <w:r w:rsidRPr="00CC0D38">
        <w:rPr>
          <w:rFonts w:ascii="Book Antiqua" w:hAnsi="Book Antiqua"/>
          <w:b/>
          <w:sz w:val="32"/>
        </w:rPr>
        <w:t xml:space="preserve"> </w:t>
      </w:r>
      <w:r w:rsidRPr="00CC0D38">
        <w:rPr>
          <w:rFonts w:ascii="Book Antiqua" w:hAnsi="Book Antiqua"/>
          <w:b/>
          <w:sz w:val="28"/>
        </w:rPr>
        <w:t>– 4 portions</w:t>
      </w:r>
    </w:p>
    <w:p w:rsidR="001469F0" w:rsidRDefault="001469F0" w:rsidP="001469F0">
      <w:pPr>
        <w:spacing w:after="0"/>
        <w:jc w:val="both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>Recette t</w:t>
      </w:r>
      <w:r w:rsidRPr="00982E96">
        <w:rPr>
          <w:rFonts w:ascii="Book Antiqua" w:hAnsi="Book Antiqua"/>
          <w:i/>
          <w:sz w:val="24"/>
        </w:rPr>
        <w:t xml:space="preserve">irée de : </w:t>
      </w:r>
      <w:hyperlink r:id="rId6" w:history="1">
        <w:r w:rsidRPr="006D134C">
          <w:rPr>
            <w:rStyle w:val="Lienhypertexte"/>
            <w:rFonts w:ascii="Book Antiqua" w:hAnsi="Book Antiqua"/>
            <w:i/>
            <w:sz w:val="24"/>
          </w:rPr>
          <w:t>https://fr.chatelaine.com/recettes/poissons/saumon-a-la-provencale-2/</w:t>
        </w:r>
      </w:hyperlink>
      <w:r>
        <w:rPr>
          <w:rFonts w:ascii="Book Antiqua" w:hAnsi="Book Antiqua"/>
          <w:i/>
          <w:sz w:val="24"/>
        </w:rPr>
        <w:t xml:space="preserve"> </w:t>
      </w:r>
    </w:p>
    <w:p w:rsidR="001469F0" w:rsidRPr="00FD6E24" w:rsidRDefault="001469F0" w:rsidP="001469F0">
      <w:pPr>
        <w:spacing w:after="0"/>
        <w:jc w:val="both"/>
        <w:rPr>
          <w:rFonts w:ascii="Book Antiqua" w:hAnsi="Book Antiqua"/>
          <w:sz w:val="18"/>
          <w:szCs w:val="26"/>
        </w:rPr>
      </w:pPr>
    </w:p>
    <w:p w:rsidR="001469F0" w:rsidRPr="00EC7291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 w:rsidRPr="00EC7291">
        <w:rPr>
          <w:rFonts w:ascii="Book Antiqua" w:hAnsi="Book Antiqua"/>
          <w:sz w:val="26"/>
          <w:szCs w:val="26"/>
        </w:rPr>
        <w:t>2 courgettes, coupées en tranche</w:t>
      </w:r>
      <w:r w:rsidR="008628F9">
        <w:rPr>
          <w:rFonts w:ascii="Book Antiqua" w:hAnsi="Book Antiqua"/>
          <w:sz w:val="26"/>
          <w:szCs w:val="26"/>
        </w:rPr>
        <w:t>s</w:t>
      </w:r>
    </w:p>
    <w:p w:rsidR="001469F0" w:rsidRPr="00EC7291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 w:rsidRPr="00EC7291">
        <w:rPr>
          <w:rFonts w:ascii="Book Antiqua" w:hAnsi="Book Antiqua"/>
          <w:sz w:val="26"/>
          <w:szCs w:val="26"/>
        </w:rPr>
        <w:t>500 g (1 lb) de pommes de terre grelots, coupées en deux</w:t>
      </w:r>
    </w:p>
    <w:p w:rsidR="001469F0" w:rsidRPr="00EC7291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 w:rsidRPr="00EC7291">
        <w:rPr>
          <w:rFonts w:ascii="Book Antiqua" w:hAnsi="Book Antiqua"/>
          <w:sz w:val="26"/>
          <w:szCs w:val="26"/>
        </w:rPr>
        <w:t>¼ tasse d’olives noires dénoyautées</w:t>
      </w:r>
    </w:p>
    <w:p w:rsidR="001469F0" w:rsidRPr="00EC7291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 w:rsidRPr="00EC7291">
        <w:rPr>
          <w:rFonts w:ascii="Book Antiqua" w:hAnsi="Book Antiqua"/>
          <w:sz w:val="26"/>
          <w:szCs w:val="26"/>
        </w:rPr>
        <w:t>2 c. soupe d’huile d’olive</w:t>
      </w:r>
    </w:p>
    <w:p w:rsidR="001469F0" w:rsidRPr="00EC7291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 w:rsidRPr="00EC7291">
        <w:rPr>
          <w:rFonts w:ascii="Book Antiqua" w:hAnsi="Book Antiqua"/>
          <w:sz w:val="26"/>
          <w:szCs w:val="26"/>
        </w:rPr>
        <w:t xml:space="preserve">1 c. à soupe + </w:t>
      </w:r>
      <w:r w:rsidRPr="00EC7291">
        <w:rPr>
          <w:rFonts w:ascii="Book Antiqua" w:hAnsi="Book Antiqua"/>
          <w:sz w:val="26"/>
          <w:szCs w:val="26"/>
        </w:rPr>
        <w:softHyphen/>
        <w:t>½ c. à thé d’herbes de Provence</w:t>
      </w:r>
      <w:r>
        <w:rPr>
          <w:rFonts w:ascii="Book Antiqua" w:hAnsi="Book Antiqua"/>
          <w:sz w:val="26"/>
          <w:szCs w:val="26"/>
        </w:rPr>
        <w:t xml:space="preserve"> et poivre au goût</w:t>
      </w:r>
    </w:p>
    <w:p w:rsidR="001469F0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 w:rsidRPr="00EC7291">
        <w:rPr>
          <w:rFonts w:ascii="Book Antiqua" w:hAnsi="Book Antiqua"/>
          <w:sz w:val="26"/>
          <w:szCs w:val="26"/>
        </w:rPr>
        <w:t>1 filet de saumon de 500 g (1 lb)</w:t>
      </w:r>
      <w:r>
        <w:rPr>
          <w:rFonts w:ascii="Book Antiqua" w:hAnsi="Book Antiqua"/>
          <w:sz w:val="26"/>
          <w:szCs w:val="26"/>
        </w:rPr>
        <w:t xml:space="preserve"> coupé en pavés</w:t>
      </w:r>
    </w:p>
    <w:p w:rsidR="00780884" w:rsidRPr="00EC7291" w:rsidRDefault="00780884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>
        <w:rPr>
          <w:rFonts w:ascii="Book Antiqua" w:hAnsi="Book Antiqua"/>
          <w:sz w:val="26"/>
          <w:szCs w:val="26"/>
        </w:rPr>
        <w:t>1 barquette de tomates cerise</w:t>
      </w:r>
    </w:p>
    <w:p w:rsidR="001469F0" w:rsidRPr="00EC7291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 w:rsidRPr="00EC7291">
        <w:rPr>
          <w:rFonts w:ascii="Book Antiqua" w:hAnsi="Book Antiqua"/>
          <w:sz w:val="26"/>
          <w:szCs w:val="26"/>
        </w:rPr>
        <w:t>1 citron, coupé en quartiers</w:t>
      </w:r>
    </w:p>
    <w:p w:rsidR="001469F0" w:rsidRPr="00FD6E24" w:rsidRDefault="001469F0" w:rsidP="001469F0">
      <w:pPr>
        <w:spacing w:after="0"/>
        <w:jc w:val="both"/>
        <w:rPr>
          <w:rFonts w:ascii="Book Antiqua" w:hAnsi="Book Antiqua"/>
          <w:sz w:val="18"/>
          <w:szCs w:val="26"/>
        </w:rPr>
      </w:pPr>
    </w:p>
    <w:p w:rsidR="00440C5F" w:rsidRDefault="001469F0" w:rsidP="00634025">
      <w:pPr>
        <w:spacing w:after="0"/>
        <w:jc w:val="both"/>
        <w:rPr>
          <w:rFonts w:ascii="Book Antiqua" w:hAnsi="Book Antiqua"/>
          <w:i/>
          <w:sz w:val="26"/>
          <w:szCs w:val="26"/>
        </w:rPr>
      </w:pPr>
      <w:r w:rsidRPr="00FD6E24">
        <w:rPr>
          <w:rFonts w:ascii="Book Antiqua" w:hAnsi="Book Antiqua"/>
          <w:i/>
          <w:sz w:val="26"/>
          <w:szCs w:val="26"/>
        </w:rPr>
        <w:t>1.</w:t>
      </w:r>
      <w:r w:rsidRPr="00EC7291">
        <w:rPr>
          <w:rFonts w:ascii="Book Antiqua" w:hAnsi="Book Antiqua"/>
          <w:sz w:val="26"/>
          <w:szCs w:val="26"/>
        </w:rPr>
        <w:t xml:space="preserve"> </w:t>
      </w:r>
      <w:r w:rsidR="00440C5F" w:rsidRPr="00E267BC">
        <w:rPr>
          <w:rFonts w:ascii="Book Antiqua" w:hAnsi="Book Antiqua"/>
          <w:sz w:val="26"/>
          <w:szCs w:val="26"/>
        </w:rPr>
        <w:t xml:space="preserve">Préchauffer le </w:t>
      </w:r>
      <w:r w:rsidR="00440C5F">
        <w:rPr>
          <w:rFonts w:ascii="Book Antiqua" w:hAnsi="Book Antiqua"/>
          <w:sz w:val="26"/>
          <w:szCs w:val="26"/>
        </w:rPr>
        <w:t>BBQ</w:t>
      </w:r>
      <w:r w:rsidR="00440C5F" w:rsidRPr="00E267BC">
        <w:rPr>
          <w:rFonts w:ascii="Book Antiqua" w:hAnsi="Book Antiqua"/>
          <w:sz w:val="26"/>
          <w:szCs w:val="26"/>
        </w:rPr>
        <w:t xml:space="preserve"> </w:t>
      </w:r>
      <w:r w:rsidR="00440C5F">
        <w:rPr>
          <w:rFonts w:ascii="Book Antiqua" w:hAnsi="Book Antiqua"/>
          <w:sz w:val="26"/>
          <w:szCs w:val="26"/>
        </w:rPr>
        <w:t xml:space="preserve">et </w:t>
      </w:r>
      <w:r w:rsidR="00195702">
        <w:rPr>
          <w:rFonts w:ascii="Book Antiqua" w:hAnsi="Book Antiqua"/>
          <w:sz w:val="26"/>
          <w:szCs w:val="26"/>
        </w:rPr>
        <w:t>atteindre entre</w:t>
      </w:r>
      <w:r w:rsidR="00440C5F">
        <w:rPr>
          <w:rFonts w:ascii="Book Antiqua" w:hAnsi="Book Antiqua"/>
          <w:sz w:val="26"/>
          <w:szCs w:val="26"/>
        </w:rPr>
        <w:t xml:space="preserve"> 400 </w:t>
      </w:r>
      <w:r w:rsidR="00440C5F" w:rsidRPr="00FC6C31">
        <w:rPr>
          <w:rFonts w:ascii="Book Antiqua" w:hAnsi="Book Antiqua"/>
          <w:sz w:val="26"/>
          <w:szCs w:val="26"/>
        </w:rPr>
        <w:t>à 450</w:t>
      </w:r>
      <w:r w:rsidR="00440C5F" w:rsidRPr="00FC6C31">
        <w:rPr>
          <w:rFonts w:ascii="Book Antiqua" w:hAnsi="Book Antiqua"/>
          <w:sz w:val="26"/>
          <w:szCs w:val="26"/>
          <w:vertAlign w:val="superscript"/>
        </w:rPr>
        <w:t>o</w:t>
      </w:r>
      <w:r w:rsidR="00440C5F" w:rsidRPr="00FC6C31">
        <w:rPr>
          <w:rFonts w:ascii="Book Antiqua" w:hAnsi="Book Antiqua"/>
          <w:sz w:val="26"/>
          <w:szCs w:val="26"/>
        </w:rPr>
        <w:t>F</w:t>
      </w:r>
      <w:r w:rsidR="00440C5F" w:rsidRPr="00FD6E24">
        <w:rPr>
          <w:rFonts w:ascii="Book Antiqua" w:hAnsi="Book Antiqua"/>
          <w:i/>
          <w:sz w:val="26"/>
          <w:szCs w:val="26"/>
        </w:rPr>
        <w:t xml:space="preserve"> </w:t>
      </w:r>
    </w:p>
    <w:p w:rsidR="00634025" w:rsidRPr="00EC7291" w:rsidRDefault="001469F0" w:rsidP="00634025">
      <w:pPr>
        <w:spacing w:after="0"/>
        <w:jc w:val="both"/>
        <w:rPr>
          <w:rFonts w:ascii="Book Antiqua" w:hAnsi="Book Antiqua"/>
          <w:sz w:val="26"/>
          <w:szCs w:val="26"/>
        </w:rPr>
      </w:pPr>
      <w:r w:rsidRPr="00FD6E24">
        <w:rPr>
          <w:rFonts w:ascii="Book Antiqua" w:hAnsi="Book Antiqua"/>
          <w:i/>
          <w:sz w:val="26"/>
          <w:szCs w:val="26"/>
        </w:rPr>
        <w:t>2.</w:t>
      </w:r>
      <w:r w:rsidRPr="00EC7291">
        <w:rPr>
          <w:rFonts w:ascii="Book Antiqua" w:hAnsi="Book Antiqua"/>
          <w:sz w:val="26"/>
          <w:szCs w:val="26"/>
        </w:rPr>
        <w:t xml:space="preserve"> Dans un bol, mélanger </w:t>
      </w:r>
      <w:r w:rsidRPr="00195702">
        <w:rPr>
          <w:rFonts w:ascii="Book Antiqua" w:hAnsi="Book Antiqua"/>
          <w:sz w:val="26"/>
          <w:szCs w:val="26"/>
        </w:rPr>
        <w:t xml:space="preserve">les </w:t>
      </w:r>
      <w:r w:rsidR="008628F9" w:rsidRPr="00195702">
        <w:rPr>
          <w:rFonts w:ascii="Book Antiqua" w:hAnsi="Book Antiqua"/>
          <w:sz w:val="26"/>
          <w:szCs w:val="26"/>
        </w:rPr>
        <w:t>courgettes,</w:t>
      </w:r>
      <w:r w:rsidR="008628F9">
        <w:rPr>
          <w:rFonts w:ascii="Book Antiqua" w:hAnsi="Book Antiqua"/>
          <w:sz w:val="26"/>
          <w:szCs w:val="26"/>
        </w:rPr>
        <w:t xml:space="preserve"> </w:t>
      </w:r>
      <w:r w:rsidRPr="00EC7291">
        <w:rPr>
          <w:rFonts w:ascii="Book Antiqua" w:hAnsi="Book Antiqua"/>
          <w:sz w:val="26"/>
          <w:szCs w:val="26"/>
        </w:rPr>
        <w:t>les pommes de terre, les olives, l’huile et 1 c. à soupe d’herbe</w:t>
      </w:r>
      <w:r>
        <w:rPr>
          <w:rFonts w:ascii="Book Antiqua" w:hAnsi="Book Antiqua"/>
          <w:sz w:val="26"/>
          <w:szCs w:val="26"/>
        </w:rPr>
        <w:t>s</w:t>
      </w:r>
      <w:r w:rsidRPr="00EC7291">
        <w:rPr>
          <w:rFonts w:ascii="Book Antiqua" w:hAnsi="Book Antiqua"/>
          <w:sz w:val="26"/>
          <w:szCs w:val="26"/>
        </w:rPr>
        <w:t xml:space="preserve"> de Provence. Répartir sur </w:t>
      </w:r>
      <w:r w:rsidR="00634025">
        <w:rPr>
          <w:rFonts w:ascii="Book Antiqua" w:hAnsi="Book Antiqua"/>
          <w:sz w:val="26"/>
          <w:szCs w:val="26"/>
        </w:rPr>
        <w:t xml:space="preserve">une plaque de cuisson ou une feuille de cuisson </w:t>
      </w:r>
      <w:r w:rsidR="00195702">
        <w:rPr>
          <w:rFonts w:ascii="Book Antiqua" w:hAnsi="Book Antiqua"/>
          <w:sz w:val="26"/>
          <w:szCs w:val="26"/>
        </w:rPr>
        <w:t>réutilisable.</w:t>
      </w:r>
    </w:p>
    <w:p w:rsidR="001469F0" w:rsidRPr="00EC7291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 w:rsidRPr="00EC7291">
        <w:rPr>
          <w:rFonts w:ascii="Book Antiqua" w:hAnsi="Book Antiqua"/>
          <w:sz w:val="26"/>
          <w:szCs w:val="26"/>
        </w:rPr>
        <w:t xml:space="preserve"> </w:t>
      </w:r>
      <w:r w:rsidR="00780884">
        <w:rPr>
          <w:rFonts w:ascii="Book Antiqua" w:hAnsi="Book Antiqua"/>
          <w:sz w:val="26"/>
          <w:szCs w:val="26"/>
        </w:rPr>
        <w:t>C</w:t>
      </w:r>
      <w:r w:rsidRPr="00EC7291">
        <w:rPr>
          <w:rFonts w:ascii="Book Antiqua" w:hAnsi="Book Antiqua"/>
          <w:sz w:val="26"/>
          <w:szCs w:val="26"/>
        </w:rPr>
        <w:t xml:space="preserve">uire </w:t>
      </w:r>
      <w:r w:rsidR="00634025">
        <w:rPr>
          <w:rFonts w:ascii="Book Antiqua" w:hAnsi="Book Antiqua"/>
          <w:sz w:val="26"/>
          <w:szCs w:val="26"/>
        </w:rPr>
        <w:t xml:space="preserve">10 à </w:t>
      </w:r>
      <w:r w:rsidRPr="00EC7291">
        <w:rPr>
          <w:rFonts w:ascii="Book Antiqua" w:hAnsi="Book Antiqua"/>
          <w:sz w:val="26"/>
          <w:szCs w:val="26"/>
        </w:rPr>
        <w:t>15 minutes.</w:t>
      </w:r>
    </w:p>
    <w:p w:rsidR="001469F0" w:rsidRPr="00EC7291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 w:rsidRPr="00FD6E24">
        <w:rPr>
          <w:rFonts w:ascii="Book Antiqua" w:hAnsi="Book Antiqua"/>
          <w:i/>
          <w:sz w:val="26"/>
          <w:szCs w:val="26"/>
        </w:rPr>
        <w:t>3.</w:t>
      </w:r>
      <w:r w:rsidRPr="00EC7291">
        <w:rPr>
          <w:rFonts w:ascii="Book Antiqua" w:hAnsi="Book Antiqua"/>
          <w:sz w:val="26"/>
          <w:szCs w:val="26"/>
        </w:rPr>
        <w:t xml:space="preserve"> </w:t>
      </w:r>
      <w:r>
        <w:rPr>
          <w:rFonts w:ascii="Book Antiqua" w:hAnsi="Book Antiqua"/>
          <w:sz w:val="26"/>
          <w:szCs w:val="26"/>
        </w:rPr>
        <w:t>Entre-temps, é</w:t>
      </w:r>
      <w:r w:rsidRPr="00EC7291">
        <w:rPr>
          <w:rFonts w:ascii="Book Antiqua" w:hAnsi="Book Antiqua"/>
          <w:sz w:val="26"/>
          <w:szCs w:val="26"/>
        </w:rPr>
        <w:t>ponger le</w:t>
      </w:r>
      <w:r>
        <w:rPr>
          <w:rFonts w:ascii="Book Antiqua" w:hAnsi="Book Antiqua"/>
          <w:sz w:val="26"/>
          <w:szCs w:val="26"/>
        </w:rPr>
        <w:t>s pavés de</w:t>
      </w:r>
      <w:r w:rsidRPr="00EC7291">
        <w:rPr>
          <w:rFonts w:ascii="Book Antiqua" w:hAnsi="Book Antiqua"/>
          <w:sz w:val="26"/>
          <w:szCs w:val="26"/>
        </w:rPr>
        <w:t xml:space="preserve"> saumon avec un essuie-tout. Le</w:t>
      </w:r>
      <w:r>
        <w:rPr>
          <w:rFonts w:ascii="Book Antiqua" w:hAnsi="Book Antiqua"/>
          <w:sz w:val="26"/>
          <w:szCs w:val="26"/>
        </w:rPr>
        <w:t>s</w:t>
      </w:r>
      <w:r w:rsidRPr="00EC7291">
        <w:rPr>
          <w:rFonts w:ascii="Book Antiqua" w:hAnsi="Book Antiqua"/>
          <w:sz w:val="26"/>
          <w:szCs w:val="26"/>
        </w:rPr>
        <w:t xml:space="preserve"> saupoudrer de ½ c. à thé d’herbes de Provence et de poivre. </w:t>
      </w:r>
    </w:p>
    <w:p w:rsidR="001469F0" w:rsidRPr="00EC7291" w:rsidRDefault="001469F0" w:rsidP="001469F0">
      <w:pPr>
        <w:spacing w:after="0"/>
        <w:jc w:val="both"/>
        <w:rPr>
          <w:rFonts w:ascii="Book Antiqua" w:hAnsi="Book Antiqua"/>
          <w:sz w:val="26"/>
          <w:szCs w:val="26"/>
        </w:rPr>
      </w:pPr>
      <w:r w:rsidRPr="00FD6E24">
        <w:rPr>
          <w:rFonts w:ascii="Book Antiqua" w:hAnsi="Book Antiqua"/>
          <w:i/>
          <w:sz w:val="26"/>
          <w:szCs w:val="26"/>
        </w:rPr>
        <w:t>4.</w:t>
      </w:r>
      <w:r w:rsidRPr="00EC7291">
        <w:rPr>
          <w:rFonts w:ascii="Book Antiqua" w:hAnsi="Book Antiqua"/>
          <w:sz w:val="26"/>
          <w:szCs w:val="26"/>
        </w:rPr>
        <w:t xml:space="preserve"> </w:t>
      </w:r>
      <w:r w:rsidR="00FC6C31">
        <w:rPr>
          <w:rFonts w:ascii="Book Antiqua" w:hAnsi="Book Antiqua"/>
          <w:sz w:val="26"/>
          <w:szCs w:val="26"/>
        </w:rPr>
        <w:t>F</w:t>
      </w:r>
      <w:r w:rsidRPr="00EC7291">
        <w:rPr>
          <w:rFonts w:ascii="Book Antiqua" w:hAnsi="Book Antiqua"/>
          <w:sz w:val="26"/>
          <w:szCs w:val="26"/>
        </w:rPr>
        <w:t xml:space="preserve">aire de la place au centre </w:t>
      </w:r>
      <w:r w:rsidR="008628F9" w:rsidRPr="00780884">
        <w:rPr>
          <w:rFonts w:ascii="Book Antiqua" w:hAnsi="Book Antiqua"/>
          <w:sz w:val="26"/>
          <w:szCs w:val="26"/>
        </w:rPr>
        <w:t>de la plaque</w:t>
      </w:r>
      <w:r w:rsidR="008628F9">
        <w:rPr>
          <w:rFonts w:ascii="Book Antiqua" w:hAnsi="Book Antiqua"/>
          <w:sz w:val="26"/>
          <w:szCs w:val="26"/>
        </w:rPr>
        <w:t xml:space="preserve"> </w:t>
      </w:r>
      <w:r w:rsidRPr="00EC7291">
        <w:rPr>
          <w:rFonts w:ascii="Book Antiqua" w:hAnsi="Book Antiqua"/>
          <w:sz w:val="26"/>
          <w:szCs w:val="26"/>
        </w:rPr>
        <w:t xml:space="preserve">et </w:t>
      </w:r>
      <w:r>
        <w:rPr>
          <w:rFonts w:ascii="Book Antiqua" w:hAnsi="Book Antiqua"/>
          <w:sz w:val="26"/>
          <w:szCs w:val="26"/>
        </w:rPr>
        <w:t xml:space="preserve">y </w:t>
      </w:r>
      <w:r w:rsidRPr="00EC7291">
        <w:rPr>
          <w:rFonts w:ascii="Book Antiqua" w:hAnsi="Book Antiqua"/>
          <w:sz w:val="26"/>
          <w:szCs w:val="26"/>
        </w:rPr>
        <w:t>déposer le saumon</w:t>
      </w:r>
      <w:r w:rsidR="00195702">
        <w:rPr>
          <w:rFonts w:ascii="Book Antiqua" w:hAnsi="Book Antiqua"/>
          <w:sz w:val="26"/>
          <w:szCs w:val="26"/>
        </w:rPr>
        <w:t xml:space="preserve"> et les tomates</w:t>
      </w:r>
      <w:r w:rsidRPr="00EC7291">
        <w:rPr>
          <w:rFonts w:ascii="Book Antiqua" w:hAnsi="Book Antiqua"/>
          <w:sz w:val="26"/>
          <w:szCs w:val="26"/>
        </w:rPr>
        <w:t xml:space="preserve">. Poursuivre la cuisson 8 à 10 minutes. </w:t>
      </w:r>
    </w:p>
    <w:p w:rsidR="006A17B4" w:rsidRPr="00CC0D38" w:rsidRDefault="001469F0" w:rsidP="00CC0D38">
      <w:pPr>
        <w:spacing w:after="0"/>
        <w:jc w:val="both"/>
        <w:rPr>
          <w:rFonts w:ascii="Book Antiqua" w:hAnsi="Book Antiqua"/>
          <w:sz w:val="28"/>
        </w:rPr>
      </w:pPr>
      <w:r w:rsidRPr="00FD6E24">
        <w:rPr>
          <w:rFonts w:ascii="Book Antiqua" w:hAnsi="Book Antiqua"/>
          <w:i/>
          <w:sz w:val="26"/>
          <w:szCs w:val="26"/>
        </w:rPr>
        <w:t>5.</w:t>
      </w:r>
      <w:r w:rsidRPr="00EC7291">
        <w:rPr>
          <w:rFonts w:ascii="Book Antiqua" w:hAnsi="Book Antiqua"/>
          <w:sz w:val="26"/>
          <w:szCs w:val="26"/>
        </w:rPr>
        <w:t xml:space="preserve"> Servir avec des quartiers de citron.</w:t>
      </w:r>
    </w:p>
    <w:sectPr w:rsidR="006A17B4" w:rsidRPr="00CC0D38" w:rsidSect="00440C5F">
      <w:type w:val="continuous"/>
      <w:pgSz w:w="12240" w:h="15840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6E41"/>
    <w:multiLevelType w:val="hybridMultilevel"/>
    <w:tmpl w:val="56FEDEB2"/>
    <w:lvl w:ilvl="0" w:tplc="FF2E54BE">
      <w:start w:val="4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F05B8"/>
    <w:multiLevelType w:val="hybridMultilevel"/>
    <w:tmpl w:val="0212C218"/>
    <w:lvl w:ilvl="0" w:tplc="C1A2E2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0"/>
    <w:rsid w:val="00052788"/>
    <w:rsid w:val="001469F0"/>
    <w:rsid w:val="001777A4"/>
    <w:rsid w:val="00195702"/>
    <w:rsid w:val="001C3984"/>
    <w:rsid w:val="002E1B83"/>
    <w:rsid w:val="00345F0E"/>
    <w:rsid w:val="00440C5F"/>
    <w:rsid w:val="00460275"/>
    <w:rsid w:val="005208F4"/>
    <w:rsid w:val="00634025"/>
    <w:rsid w:val="00652F60"/>
    <w:rsid w:val="00747EE9"/>
    <w:rsid w:val="00780884"/>
    <w:rsid w:val="007A0E2F"/>
    <w:rsid w:val="008628F9"/>
    <w:rsid w:val="008E6BC7"/>
    <w:rsid w:val="00991E0F"/>
    <w:rsid w:val="00C158F3"/>
    <w:rsid w:val="00CC0D38"/>
    <w:rsid w:val="00EE4D85"/>
    <w:rsid w:val="00FC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8671D-2174-46F1-BA7F-056A48D8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9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469F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40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chatelaine.com/recettes/poissons/saumon-a-la-provencale-2/" TargetMode="External"/><Relationship Id="rId5" Type="http://schemas.openxmlformats.org/officeDocument/2006/relationships/hyperlink" Target="https://www.missfresh.com/fr/recette/1554-tofu-au-cari-sur-la-plaq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IUCPQ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Verret</dc:creator>
  <cp:keywords/>
  <dc:description/>
  <cp:lastModifiedBy>Jade Steben</cp:lastModifiedBy>
  <cp:revision>2</cp:revision>
  <dcterms:created xsi:type="dcterms:W3CDTF">2020-06-23T13:28:00Z</dcterms:created>
  <dcterms:modified xsi:type="dcterms:W3CDTF">2020-06-23T13:28:00Z</dcterms:modified>
</cp:coreProperties>
</file>